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66D57" w14:textId="1DEC0F01" w:rsidR="000A1062" w:rsidRPr="001432F4" w:rsidRDefault="00D343AB" w:rsidP="001432F4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48"/>
          <w:szCs w:val="48"/>
        </w:rPr>
      </w:pPr>
      <w:r w:rsidRPr="001432F4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 wp14:anchorId="04086160" wp14:editId="508C4257">
            <wp:extent cx="3556635" cy="1371600"/>
            <wp:effectExtent l="0" t="0" r="5715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9D9385" w14:textId="77777777" w:rsidR="000A1062" w:rsidRPr="001432F4" w:rsidRDefault="000A1062" w:rsidP="001432F4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48"/>
          <w:szCs w:val="48"/>
        </w:rPr>
      </w:pPr>
    </w:p>
    <w:p w14:paraId="0C314B55" w14:textId="77777777" w:rsidR="000A1062" w:rsidRPr="001432F4" w:rsidRDefault="000A1062" w:rsidP="001432F4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48"/>
          <w:szCs w:val="48"/>
        </w:rPr>
      </w:pPr>
    </w:p>
    <w:p w14:paraId="5A23B293" w14:textId="77777777" w:rsidR="000A1062" w:rsidRPr="001432F4" w:rsidRDefault="000A1062" w:rsidP="001432F4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48"/>
          <w:szCs w:val="48"/>
        </w:rPr>
      </w:pPr>
    </w:p>
    <w:p w14:paraId="7A7E7FB2" w14:textId="77777777" w:rsidR="00D343AB" w:rsidRPr="001432F4" w:rsidRDefault="00D343AB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48"/>
          <w:szCs w:val="48"/>
        </w:rPr>
      </w:pPr>
      <w:r w:rsidRPr="001432F4">
        <w:rPr>
          <w:rFonts w:ascii="Times New Roman" w:eastAsia="Times New Roman" w:hAnsi="Times New Roman" w:cs="Times New Roman"/>
          <w:sz w:val="48"/>
          <w:szCs w:val="48"/>
        </w:rPr>
        <w:t>Инструкция по охране труда</w:t>
      </w:r>
    </w:p>
    <w:p w14:paraId="61F5C945" w14:textId="77777777" w:rsidR="00D343AB" w:rsidRPr="001432F4" w:rsidRDefault="00D343AB" w:rsidP="001432F4">
      <w:pPr>
        <w:spacing w:line="276" w:lineRule="auto"/>
        <w:ind w:firstLine="0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14:paraId="2D3754C7" w14:textId="38CED46F" w:rsidR="00D343AB" w:rsidRPr="001432F4" w:rsidRDefault="00D343AB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432F4">
        <w:rPr>
          <w:rFonts w:ascii="Times New Roman" w:eastAsia="Times New Roman" w:hAnsi="Times New Roman" w:cs="Times New Roman"/>
          <w:sz w:val="36"/>
          <w:szCs w:val="36"/>
        </w:rPr>
        <w:t>компетенции «</w:t>
      </w:r>
      <w:r w:rsidRPr="001432F4">
        <w:rPr>
          <w:rFonts w:ascii="Times New Roman" w:eastAsia="Times New Roman" w:hAnsi="Times New Roman" w:cs="Times New Roman"/>
          <w:sz w:val="36"/>
          <w:szCs w:val="36"/>
        </w:rPr>
        <w:t>Информационная безопасность</w:t>
      </w:r>
      <w:r w:rsidRPr="001432F4">
        <w:rPr>
          <w:rFonts w:ascii="Times New Roman" w:eastAsia="Times New Roman" w:hAnsi="Times New Roman" w:cs="Times New Roman"/>
          <w:sz w:val="36"/>
          <w:szCs w:val="36"/>
        </w:rPr>
        <w:t>»</w:t>
      </w:r>
    </w:p>
    <w:p w14:paraId="3EBC21AC" w14:textId="73A6F1BF" w:rsidR="00D343AB" w:rsidRPr="001432F4" w:rsidRDefault="00D343AB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 w:rsidRPr="001432F4">
        <w:rPr>
          <w:rFonts w:ascii="Times New Roman" w:eastAsia="Times New Roman" w:hAnsi="Times New Roman" w:cs="Times New Roman"/>
          <w:sz w:val="36"/>
          <w:szCs w:val="36"/>
        </w:rPr>
        <w:t>Финала</w:t>
      </w:r>
      <w:r w:rsidRPr="001432F4">
        <w:rPr>
          <w:rFonts w:ascii="Times New Roman" w:eastAsia="Times New Roman" w:hAnsi="Times New Roman" w:cs="Times New Roman"/>
          <w:sz w:val="36"/>
          <w:szCs w:val="36"/>
        </w:rPr>
        <w:t xml:space="preserve"> этапа Чемпионата по профессиональному мастерству «Профессионалы» </w:t>
      </w:r>
      <w:r w:rsidRPr="001432F4">
        <w:rPr>
          <w:rFonts w:ascii="Times New Roman" w:eastAsia="Times New Roman" w:hAnsi="Times New Roman" w:cs="Times New Roman"/>
          <w:sz w:val="36"/>
          <w:szCs w:val="36"/>
        </w:rPr>
        <w:t>в 2025 г</w:t>
      </w:r>
    </w:p>
    <w:p w14:paraId="526492FC" w14:textId="2CE71FF1" w:rsidR="00D343AB" w:rsidRPr="001432F4" w:rsidRDefault="001432F4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Нижегородская область</w:t>
      </w:r>
    </w:p>
    <w:p w14:paraId="77679CAB" w14:textId="77777777" w:rsidR="00D343AB" w:rsidRPr="001432F4" w:rsidRDefault="00D343AB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32F4">
        <w:rPr>
          <w:rFonts w:ascii="Times New Roman" w:eastAsia="Times New Roman" w:hAnsi="Times New Roman" w:cs="Times New Roman"/>
          <w:sz w:val="24"/>
          <w:szCs w:val="24"/>
        </w:rPr>
        <w:t>регион проведения</w:t>
      </w:r>
    </w:p>
    <w:p w14:paraId="121F0B0B" w14:textId="17BD156F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9772A77" w14:textId="5BA4D7AB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DF29D0D" w14:textId="3F7FE512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883CC37" w14:textId="633E2A4D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AD95C34" w14:textId="2FB32F87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833129B" w14:textId="2A5D7F81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487505B9" w14:textId="4C696791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02B70BF5" w14:textId="43526728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AC72503" w14:textId="77777777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6B3AC96E" w14:textId="77777777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5EECD18F" w14:textId="77777777" w:rsidR="00D343AB" w:rsidRPr="001432F4" w:rsidRDefault="00D343AB" w:rsidP="001432F4">
      <w:pPr>
        <w:spacing w:line="276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14:paraId="20A26663" w14:textId="77777777" w:rsidR="00464747" w:rsidRPr="001432F4" w:rsidRDefault="00D343AB" w:rsidP="001432F4">
      <w:pPr>
        <w:spacing w:line="276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464747" w:rsidRPr="001432F4" w:rsidSect="00766BAC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pgNumType w:start="0"/>
          <w:cols w:space="720"/>
          <w:docGrid w:linePitch="299"/>
        </w:sectPr>
      </w:pPr>
      <w:r w:rsidRPr="001432F4">
        <w:rPr>
          <w:rFonts w:ascii="Times New Roman" w:eastAsia="Times New Roman" w:hAnsi="Times New Roman" w:cs="Times New Roman"/>
          <w:sz w:val="28"/>
          <w:szCs w:val="28"/>
        </w:rPr>
        <w:t>2025 г</w:t>
      </w:r>
    </w:p>
    <w:sdt>
      <w:sdtPr>
        <w:rPr>
          <w:rFonts w:ascii="Times New Roman" w:hAnsi="Times New Roman" w:cs="Times New Roman"/>
          <w:color w:val="auto"/>
          <w:sz w:val="28"/>
          <w:szCs w:val="28"/>
        </w:rPr>
        <w:id w:val="465857725"/>
        <w:docPartObj>
          <w:docPartGallery w:val="Table of Contents"/>
          <w:docPartUnique/>
        </w:docPartObj>
      </w:sdtPr>
      <w:sdtEndPr>
        <w:rPr>
          <w:rFonts w:eastAsia="Akrobat"/>
          <w:sz w:val="24"/>
          <w:szCs w:val="24"/>
        </w:rPr>
      </w:sdtEndPr>
      <w:sdtContent>
        <w:p w14:paraId="415F194E" w14:textId="400EABD0" w:rsidR="001432F4" w:rsidRPr="001432F4" w:rsidRDefault="001432F4" w:rsidP="001432F4">
          <w:pPr>
            <w:pStyle w:val="ad"/>
            <w:spacing w:before="0" w:line="360" w:lineRule="auto"/>
            <w:contextualSpacing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1432F4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51E7EDD7" w14:textId="695E4ECF" w:rsidR="001432F4" w:rsidRPr="001432F4" w:rsidRDefault="001432F4" w:rsidP="001432F4">
          <w:pPr>
            <w:pStyle w:val="11"/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r w:rsidRPr="001432F4">
            <w:rPr>
              <w:rFonts w:ascii="Times New Roman" w:hAnsi="Times New Roman"/>
              <w:b w:val="0"/>
              <w:color w:val="auto"/>
            </w:rPr>
            <w:fldChar w:fldCharType="begin"/>
          </w:r>
          <w:r w:rsidRPr="001432F4">
            <w:rPr>
              <w:rFonts w:ascii="Times New Roman" w:hAnsi="Times New Roman"/>
              <w:b w:val="0"/>
              <w:color w:val="auto"/>
            </w:rPr>
            <w:instrText xml:space="preserve"> TOC \o "1-1" \h \z \t "Заголовок;1;Подзаголовок;1" </w:instrText>
          </w:r>
          <w:r w:rsidRPr="001432F4">
            <w:rPr>
              <w:rFonts w:ascii="Times New Roman" w:hAnsi="Times New Roman"/>
              <w:b w:val="0"/>
              <w:color w:val="auto"/>
            </w:rPr>
            <w:fldChar w:fldCharType="separate"/>
          </w:r>
          <w:hyperlink w:anchor="_Toc196320082" w:history="1">
            <w:r w:rsidRPr="001432F4">
              <w:rPr>
                <w:rStyle w:val="a5"/>
                <w:rFonts w:ascii="Times New Roman" w:hAnsi="Times New Roman"/>
                <w:b w:val="0"/>
                <w:color w:val="auto"/>
              </w:rPr>
              <w:t>Программа инструктажа по охране труда и технике безопасности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_Toc196320082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3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499C32E3" w14:textId="0CC48F43" w:rsidR="001432F4" w:rsidRPr="001432F4" w:rsidRDefault="001432F4" w:rsidP="001432F4">
          <w:pPr>
            <w:pStyle w:val="11"/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3" w:history="1">
            <w:r w:rsidRPr="001432F4">
              <w:rPr>
                <w:rStyle w:val="a5"/>
                <w:rFonts w:ascii="Times New Roman" w:hAnsi="Times New Roman"/>
                <w:b w:val="0"/>
                <w:color w:val="auto"/>
              </w:rPr>
              <w:t>Инструкция по охране труда для конкурсантов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_Toc196320083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4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085909E2" w14:textId="26AEFBBF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4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1.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Общие требования охраны труда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_Toc196320084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4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5ADCC74A" w14:textId="736A1AC7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5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2.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перед началом работы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_Toc196320085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6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62D657D1" w14:textId="2A60FBAB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6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3.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во время работы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_Toc196320086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8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53F3E961" w14:textId="4DF84C31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7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4.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в аварийных ситуациях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_Toc196320087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9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4F4D2320" w14:textId="2D9CF512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8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5.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Требование охраны труда по окончании работ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_Toc196320088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10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5D496A40" w14:textId="36FA9E33" w:rsidR="001432F4" w:rsidRPr="001432F4" w:rsidRDefault="001432F4" w:rsidP="001432F4">
          <w:pPr>
            <w:pStyle w:val="11"/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89" w:history="1">
            <w:r w:rsidRPr="001432F4">
              <w:rPr>
                <w:rStyle w:val="a5"/>
                <w:rFonts w:ascii="Times New Roman" w:hAnsi="Times New Roman"/>
                <w:b w:val="0"/>
                <w:color w:val="auto"/>
              </w:rPr>
              <w:t>Инструкция по охране труда для экспертов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_Toc196320089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11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647DFB1B" w14:textId="10593410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0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1.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Общие требования охраны труда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_Toc196320090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11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50171D30" w14:textId="2DD6ED9A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1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2.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перед началом работы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_Toc196320091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12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21C7A73C" w14:textId="4AD7166A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2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3.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во время работы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_Toc196320092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13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036778C0" w14:textId="31377281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3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4.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Требования охраны труда в аварийных ситуациях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_Toc196320093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14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339009F5" w14:textId="5CFA9319" w:rsidR="001432F4" w:rsidRPr="001432F4" w:rsidRDefault="001432F4" w:rsidP="001432F4">
          <w:pPr>
            <w:pStyle w:val="11"/>
            <w:tabs>
              <w:tab w:val="left" w:pos="1320"/>
            </w:tabs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4" w:history="1"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5.</w:t>
            </w:r>
            <w:r w:rsidRPr="001432F4">
              <w:rPr>
                <w:rFonts w:ascii="Times New Roman" w:eastAsiaTheme="minorEastAsia" w:hAnsi="Times New Roman"/>
                <w:b w:val="0"/>
                <w:color w:val="auto"/>
              </w:rPr>
              <w:tab/>
            </w:r>
            <w:r w:rsidRPr="001432F4">
              <w:rPr>
                <w:rStyle w:val="a5"/>
                <w:rFonts w:ascii="Times New Roman" w:eastAsia="Times New Roman" w:hAnsi="Times New Roman"/>
                <w:b w:val="0"/>
                <w:color w:val="auto"/>
              </w:rPr>
              <w:t>Требование охраны труда по окончании работ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_Toc196320094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15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37DADC4A" w14:textId="14D1FDFA" w:rsidR="001432F4" w:rsidRPr="001432F4" w:rsidRDefault="001432F4" w:rsidP="001432F4">
          <w:pPr>
            <w:pStyle w:val="11"/>
            <w:spacing w:line="360" w:lineRule="auto"/>
            <w:contextualSpacing/>
            <w:rPr>
              <w:rFonts w:ascii="Times New Roman" w:eastAsiaTheme="minorEastAsia" w:hAnsi="Times New Roman"/>
              <w:b w:val="0"/>
              <w:color w:val="auto"/>
            </w:rPr>
          </w:pPr>
          <w:hyperlink w:anchor="_Toc196320095" w:history="1">
            <w:r w:rsidRPr="001432F4">
              <w:rPr>
                <w:rStyle w:val="a5"/>
                <w:rFonts w:ascii="Times New Roman" w:hAnsi="Times New Roman"/>
                <w:b w:val="0"/>
                <w:color w:val="auto"/>
              </w:rPr>
              <w:t>Приложение №1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tab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begin"/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instrText xml:space="preserve"> PAGEREF _Toc196320095 \h </w:instrTex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separate"/>
            </w:r>
            <w:r w:rsidR="00766BAC">
              <w:rPr>
                <w:rFonts w:ascii="Times New Roman" w:hAnsi="Times New Roman"/>
                <w:b w:val="0"/>
                <w:webHidden/>
                <w:color w:val="auto"/>
              </w:rPr>
              <w:t>16</w:t>
            </w:r>
            <w:r w:rsidRPr="001432F4">
              <w:rPr>
                <w:rFonts w:ascii="Times New Roman" w:hAnsi="Times New Roman"/>
                <w:b w:val="0"/>
                <w:webHidden/>
                <w:color w:val="auto"/>
              </w:rPr>
              <w:fldChar w:fldCharType="end"/>
            </w:r>
          </w:hyperlink>
        </w:p>
        <w:p w14:paraId="785AAFBB" w14:textId="6241C604" w:rsidR="001432F4" w:rsidRPr="001432F4" w:rsidRDefault="001432F4" w:rsidP="001432F4">
          <w:pPr>
            <w:spacing w:line="360" w:lineRule="auto"/>
            <w:contextualSpacing/>
            <w:rPr>
              <w:rFonts w:ascii="Times New Roman" w:hAnsi="Times New Roman" w:cs="Times New Roman"/>
              <w:sz w:val="24"/>
              <w:szCs w:val="24"/>
            </w:rPr>
          </w:pPr>
          <w:r w:rsidRPr="001432F4">
            <w:rPr>
              <w:rFonts w:ascii="Times New Roman" w:eastAsia="Calibri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160833A0" w14:textId="06450375" w:rsidR="000A1062" w:rsidRPr="001432F4" w:rsidRDefault="000A1062" w:rsidP="001432F4">
      <w:pPr>
        <w:pStyle w:val="a3"/>
        <w:jc w:val="both"/>
        <w:rPr>
          <w:rFonts w:eastAsia="Times New Roman"/>
          <w:b w:val="0"/>
          <w:position w:val="-1"/>
          <w:sz w:val="24"/>
          <w:szCs w:val="24"/>
        </w:rPr>
      </w:pPr>
    </w:p>
    <w:p w14:paraId="120E4CD1" w14:textId="49A5A752" w:rsidR="00D343AB" w:rsidRPr="001432F4" w:rsidRDefault="00D343AB" w:rsidP="001432F4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</w:p>
    <w:p w14:paraId="7310D3DF" w14:textId="679CFF1B" w:rsidR="00D343AB" w:rsidRPr="001432F4" w:rsidRDefault="00D343AB" w:rsidP="001432F4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CF39AA2" w14:textId="787FFAEF" w:rsidR="00D343AB" w:rsidRPr="001432F4" w:rsidRDefault="00D343AB" w:rsidP="001432F4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0CAAAF8" w14:textId="5A0DC794" w:rsidR="00D343AB" w:rsidRPr="001432F4" w:rsidRDefault="00D343AB" w:rsidP="001432F4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DAE70A6" w14:textId="08248220" w:rsidR="00D343AB" w:rsidRPr="001432F4" w:rsidRDefault="00D343AB" w:rsidP="001432F4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755503A" w14:textId="77777777" w:rsidR="00464747" w:rsidRDefault="00464747" w:rsidP="00D343AB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8"/>
          <w:szCs w:val="28"/>
        </w:rPr>
        <w:sectPr w:rsidR="00464747" w:rsidSect="00766BAC">
          <w:pgSz w:w="11906" w:h="16838"/>
          <w:pgMar w:top="1134" w:right="850" w:bottom="1134" w:left="1701" w:header="708" w:footer="708" w:gutter="0"/>
          <w:pgNumType w:chapStyle="1"/>
          <w:cols w:space="720"/>
          <w:docGrid w:linePitch="299"/>
        </w:sectPr>
      </w:pPr>
    </w:p>
    <w:p w14:paraId="597276E4" w14:textId="3F49ECCD" w:rsidR="000A1062" w:rsidRPr="00D343AB" w:rsidRDefault="000A1062" w:rsidP="00467AA2">
      <w:pPr>
        <w:pStyle w:val="a3"/>
      </w:pPr>
      <w:bookmarkStart w:id="1" w:name="_Toc196320082"/>
      <w:r w:rsidRPr="00D343AB">
        <w:lastRenderedPageBreak/>
        <w:t>Программа инструктажа по охране труда и технике безопасности</w:t>
      </w:r>
      <w:bookmarkEnd w:id="1"/>
    </w:p>
    <w:p w14:paraId="1747FDF2" w14:textId="79347E0E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</w:r>
    </w:p>
    <w:p w14:paraId="3FE5DCB8" w14:textId="77777777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 Время начала и окончания проведения конкурсных заданий, нахождение посторонних лиц на площадке.</w:t>
      </w:r>
    </w:p>
    <w:p w14:paraId="70515456" w14:textId="18310688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 Контроль требований охраны труда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ами и экспертами. Штрафные баллы за нарушение требований охраны труда.</w:t>
      </w:r>
    </w:p>
    <w:p w14:paraId="7B1D4ABE" w14:textId="77777777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 Вредные и опасные факторы во время выполнения конкурсных заданий и нахождения на территории проведения конкурса.</w:t>
      </w:r>
    </w:p>
    <w:p w14:paraId="2DC9639F" w14:textId="0C0D87A3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5. Общие обязанности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 и экспертов по охране труда, общие правила поведения во время выполнения конкурсных заданий и на территории.</w:t>
      </w:r>
    </w:p>
    <w:p w14:paraId="21FF8356" w14:textId="77777777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6. Основные требования санитарии и личной гигиены.</w:t>
      </w:r>
    </w:p>
    <w:p w14:paraId="625E3309" w14:textId="77777777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7. Средства индивидуальной и коллективной защиты, необходимость их использования.</w:t>
      </w:r>
    </w:p>
    <w:p w14:paraId="52D8D455" w14:textId="77777777" w:rsidR="000A1062" w:rsidRPr="00464747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8. Порядок действий при плохом самочувствии или получении травмы. Правила оказания первой помощи.</w:t>
      </w:r>
    </w:p>
    <w:p w14:paraId="6356A894" w14:textId="3CBB9345" w:rsidR="000A1062" w:rsidRDefault="000A1062" w:rsidP="00D343AB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9. Действия при возникновении чрезвычайной ситуации, ознакомление со схемой эвакуации и пожарными выходами.</w:t>
      </w:r>
    </w:p>
    <w:p w14:paraId="030D8148" w14:textId="1930C946" w:rsidR="00467AA2" w:rsidRDefault="00467AA2" w:rsidP="00467AA2">
      <w:pPr>
        <w:spacing w:line="360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0E8E1E98" w14:textId="4304D6EB" w:rsidR="000A1062" w:rsidRPr="00467AA2" w:rsidRDefault="000A1062" w:rsidP="00467AA2">
      <w:pPr>
        <w:pStyle w:val="a3"/>
      </w:pPr>
      <w:bookmarkStart w:id="2" w:name="_Toc196320083"/>
      <w:r w:rsidRPr="00467AA2">
        <w:lastRenderedPageBreak/>
        <w:t xml:space="preserve">Инструкция по охране труда для </w:t>
      </w:r>
      <w:r w:rsidR="00D343AB" w:rsidRPr="00467AA2">
        <w:t>конкурсантов</w:t>
      </w:r>
      <w:bookmarkEnd w:id="2"/>
    </w:p>
    <w:p w14:paraId="7D38651D" w14:textId="5D45524B" w:rsidR="000A1062" w:rsidRPr="00467AA2" w:rsidRDefault="000A1062" w:rsidP="00467AA2">
      <w:pPr>
        <w:pStyle w:val="aa"/>
        <w:numPr>
          <w:ilvl w:val="0"/>
          <w:numId w:val="18"/>
        </w:numPr>
        <w:rPr>
          <w:rFonts w:eastAsia="Times New Roman"/>
        </w:rPr>
      </w:pPr>
      <w:bookmarkStart w:id="3" w:name="_Toc196320084"/>
      <w:r w:rsidRPr="00467AA2">
        <w:rPr>
          <w:rFonts w:eastAsia="Times New Roman"/>
        </w:rPr>
        <w:t>Общие требования охраны труда</w:t>
      </w:r>
      <w:bookmarkEnd w:id="3"/>
    </w:p>
    <w:p w14:paraId="778BF6B4" w14:textId="248BCF8C" w:rsidR="000A1062" w:rsidRPr="00464747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 от 14 лет</w:t>
      </w:r>
    </w:p>
    <w:p w14:paraId="4F844A41" w14:textId="11D969D1" w:rsidR="000A1062" w:rsidRPr="00464747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1.1. К участию в конкурсе под непосредственным руководством Экспертов или совместно с Экспертом в компетенции «Информационная безопасность» допускаются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в возрасте от 14 лет:</w:t>
      </w:r>
    </w:p>
    <w:p w14:paraId="21218AFD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прошедшие инструктаж по охране труда согласно «Программы инструктажа по охране труда и технике безопасности»;</w:t>
      </w:r>
    </w:p>
    <w:p w14:paraId="1EDDCA8D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ознакомленные с инструкцией по охране труда;</w:t>
      </w:r>
    </w:p>
    <w:p w14:paraId="3DB0575E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имеющие необходимые навыки по эксплуатации инструмента и приспособлений совместной работы на оборудовании;</w:t>
      </w:r>
    </w:p>
    <w:p w14:paraId="31148A50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не имеющие противопоказаний к выполнению конкурсных заданий по состоянию здоровья.</w:t>
      </w:r>
    </w:p>
    <w:p w14:paraId="7C0AFEBE" w14:textId="5C9F04D0" w:rsidR="000A1062" w:rsidRPr="00464747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1.2. В процессе выполнения конкурсных заданий и нахождения на конкурсной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площадке 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обязан четко соблюдать:</w:t>
      </w:r>
    </w:p>
    <w:p w14:paraId="4CDBBD80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 xml:space="preserve">инструкции по охране труда и технике безопасности; </w:t>
      </w:r>
    </w:p>
    <w:p w14:paraId="2501C8B8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не заходить за ограждения и в технические помещения;</w:t>
      </w:r>
    </w:p>
    <w:p w14:paraId="507DFFED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соблюдать личную гигиену;</w:t>
      </w:r>
    </w:p>
    <w:p w14:paraId="0CD01313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принимать пищу в строго отведенных местах;</w:t>
      </w:r>
    </w:p>
    <w:p w14:paraId="25786990" w14:textId="77777777" w:rsidR="000A1062" w:rsidRPr="00467AA2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7AA2">
        <w:rPr>
          <w:rFonts w:ascii="Times New Roman" w:eastAsia="Times New Roman" w:hAnsi="Times New Roman" w:cs="Times New Roman"/>
          <w:sz w:val="24"/>
          <w:szCs w:val="24"/>
        </w:rPr>
        <w:t>самостоятельно использовать инструмент и оборудование, разрешенное к выполнению конкурсного задания;</w:t>
      </w:r>
    </w:p>
    <w:p w14:paraId="177692DB" w14:textId="5C5CB135" w:rsidR="000A1062" w:rsidRPr="00464747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1.3.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ам при работе с ПК должны быть организованы технологические перерывы на 15 минут через каждые 1 час 30 минут работы (для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ов старше 16 лет) и 45 минут (для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ов младше 16 лет). </w:t>
      </w:r>
    </w:p>
    <w:p w14:paraId="3AEC915C" w14:textId="0DF9F6F1" w:rsidR="000A1062" w:rsidRPr="00464747" w:rsidRDefault="000A1062" w:rsidP="00467AA2">
      <w:pPr>
        <w:spacing w:line="36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1.4.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для выполнения конкурсного задания использует оборудование:</w:t>
      </w:r>
    </w:p>
    <w:p w14:paraId="209139E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7"/>
        <w:gridCol w:w="5628"/>
      </w:tblGrid>
      <w:tr w:rsidR="000A1062" w:rsidRPr="00464747" w14:paraId="0333C511" w14:textId="77777777" w:rsidTr="00464747">
        <w:trPr>
          <w:jc w:val="center"/>
        </w:trPr>
        <w:tc>
          <w:tcPr>
            <w:tcW w:w="9345" w:type="dxa"/>
            <w:gridSpan w:val="2"/>
            <w:shd w:val="clear" w:color="auto" w:fill="auto"/>
            <w:vAlign w:val="center"/>
          </w:tcPr>
          <w:p w14:paraId="7E68528C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оборудования</w:t>
            </w:r>
          </w:p>
        </w:tc>
      </w:tr>
      <w:tr w:rsidR="000A1062" w:rsidRPr="00464747" w14:paraId="729B15E1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741BC88E" w14:textId="77777777" w:rsidR="000A1062" w:rsidRPr="00464747" w:rsidRDefault="000A1062" w:rsidP="00464747">
            <w:pPr>
              <w:spacing w:line="276" w:lineRule="auto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68E9F64F" w14:textId="77777777" w:rsidR="000A1062" w:rsidRPr="00464747" w:rsidRDefault="000A1062" w:rsidP="00464747">
            <w:pPr>
              <w:spacing w:line="276" w:lineRule="auto"/>
              <w:ind w:firstLine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0A1062" w:rsidRPr="00464747" w14:paraId="6D85082A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42A34922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0D396284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7C6E02BA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23972587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78875FAA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36AC5BE4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236B9115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70A9A1AD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0C521351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0D4DFEFE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043BFC7E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400F9C23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43BBBDFA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Смартфон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1473F877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7408AAC4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31E5B951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550320A8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0609C03F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0B8C03F6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Настольная лампа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1580B76E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A1062" w:rsidRPr="00464747" w14:paraId="7B943ACA" w14:textId="77777777" w:rsidTr="00464747">
        <w:trPr>
          <w:jc w:val="center"/>
        </w:trPr>
        <w:tc>
          <w:tcPr>
            <w:tcW w:w="3717" w:type="dxa"/>
            <w:shd w:val="clear" w:color="auto" w:fill="auto"/>
            <w:vAlign w:val="center"/>
          </w:tcPr>
          <w:p w14:paraId="3F20D6BA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Настольная подставка для конкурсного задания</w:t>
            </w:r>
          </w:p>
        </w:tc>
        <w:tc>
          <w:tcPr>
            <w:tcW w:w="5628" w:type="dxa"/>
            <w:shd w:val="clear" w:color="auto" w:fill="auto"/>
            <w:vAlign w:val="center"/>
          </w:tcPr>
          <w:p w14:paraId="69DA6CFE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543238D2" w14:textId="77777777" w:rsidR="00464747" w:rsidRDefault="00464747" w:rsidP="00464747">
      <w:pPr>
        <w:spacing w:line="276" w:lineRule="auto"/>
        <w:contextualSpacing/>
        <w:rPr>
          <w:rFonts w:ascii="Times New Roman" w:eastAsia="Times New Roman" w:hAnsi="Times New Roman" w:cs="Times New Roman"/>
        </w:rPr>
      </w:pPr>
    </w:p>
    <w:p w14:paraId="00A05484" w14:textId="49942A93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1.5. При выполнении конкурсного задания на </w:t>
      </w:r>
      <w:r w:rsidR="00D343AB">
        <w:rPr>
          <w:rFonts w:ascii="Times New Roman" w:eastAsia="Times New Roman" w:hAnsi="Times New Roman" w:cs="Times New Roman"/>
        </w:rPr>
        <w:t>конкурсант</w:t>
      </w:r>
      <w:r>
        <w:rPr>
          <w:rFonts w:ascii="Times New Roman" w:eastAsia="Times New Roman" w:hAnsi="Times New Roman" w:cs="Times New Roman"/>
        </w:rPr>
        <w:t xml:space="preserve">а могут воздействовать следующие 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вредные и (или) опасные факторы:</w:t>
      </w:r>
    </w:p>
    <w:p w14:paraId="21D70C9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520BD9DF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электромагнитного излучения; </w:t>
      </w:r>
    </w:p>
    <w:p w14:paraId="2BB22880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статического электричества; </w:t>
      </w:r>
    </w:p>
    <w:p w14:paraId="6CC8889E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повышенная яркость светового изображения; </w:t>
      </w:r>
    </w:p>
    <w:p w14:paraId="642E1899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пульсации светового потока; </w:t>
      </w:r>
    </w:p>
    <w:p w14:paraId="57728185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5EDFA049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или пониженный уровень освещенности; </w:t>
      </w:r>
    </w:p>
    <w:p w14:paraId="4414E99C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повышенный уровень прямой и отраженной блескости;</w:t>
      </w:r>
    </w:p>
    <w:p w14:paraId="7152DE62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повышенные уровни электромагнитного излучения;</w:t>
      </w:r>
    </w:p>
    <w:p w14:paraId="132A5834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повышенный уровень статического электричества;</w:t>
      </w:r>
    </w:p>
    <w:p w14:paraId="5A868D71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неравномерность распределения яркости в поле зрения.</w:t>
      </w:r>
    </w:p>
    <w:p w14:paraId="76ED1DF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Психофизиологические: </w:t>
      </w:r>
    </w:p>
    <w:p w14:paraId="01A44902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напряжение зрения и внимания; </w:t>
      </w:r>
    </w:p>
    <w:p w14:paraId="169179F7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интеллектуальные и эмоциональные нагрузки; </w:t>
      </w:r>
    </w:p>
    <w:p w14:paraId="6600C0F6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длительные статические нагрузки; </w:t>
      </w:r>
    </w:p>
    <w:p w14:paraId="45F7869B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монотонность труда.</w:t>
      </w:r>
    </w:p>
    <w:p w14:paraId="43F3B363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7735B6F3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1.7. Работа на конкурсной площадке разрешается исключительно в присутствии эксперта. Запрещается присутствие на конкурсной площадке посторонних лиц. </w:t>
      </w:r>
    </w:p>
    <w:p w14:paraId="62B88E3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1.8. По всем вопросам, связанным с работой компьютера следует обращаться к техническому администратору площадки.</w:t>
      </w:r>
    </w:p>
    <w:p w14:paraId="5D35FE65" w14:textId="200DC53A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1.9.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должен знать месторасположение первичных средств пожаротушения и уметь ими пользоваться.</w:t>
      </w:r>
    </w:p>
    <w:p w14:paraId="7B6D5E07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1.10. При несчастном случае пострадавший или очевидец несчастного случая обязан немедленно сообщить о случившемся Экспертам. </w:t>
      </w:r>
    </w:p>
    <w:p w14:paraId="2DBD1D9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На конкурсной площадке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4B25FF9A" w14:textId="18C99258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а, об этом немедленно уведомляются Главный эксперт и Эксперт. Главный эксперт принимает решение о назначении дополнительного времени для участия. В случае отстранения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 от дальнейшего участия в Чемпионате ввиду болезни или несчастного случая, он получит баллы за любую завершенную работу. </w:t>
      </w:r>
    </w:p>
    <w:p w14:paraId="0BCBA28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1E27820B" w14:textId="626F07CD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1.12.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, допустившие невыполнение или нарушение инструкции по охране труда, привлекаются к ответственности в соответствии с Положением о чемпионате.</w:t>
      </w:r>
    </w:p>
    <w:p w14:paraId="6CB4A7C6" w14:textId="38665936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Несоблюдение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9793286" w14:textId="77777777" w:rsidR="00464747" w:rsidRPr="00464747" w:rsidRDefault="00464747" w:rsidP="00464747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9955794" w14:textId="77777777" w:rsidR="000A1062" w:rsidRPr="00467AA2" w:rsidRDefault="000A1062" w:rsidP="00467AA2">
      <w:pPr>
        <w:pStyle w:val="aa"/>
        <w:numPr>
          <w:ilvl w:val="0"/>
          <w:numId w:val="18"/>
        </w:numPr>
        <w:rPr>
          <w:rFonts w:eastAsia="Times New Roman"/>
        </w:rPr>
      </w:pPr>
      <w:bookmarkStart w:id="4" w:name="_Toc196320085"/>
      <w:r w:rsidRPr="00467AA2">
        <w:rPr>
          <w:rFonts w:eastAsia="Times New Roman"/>
        </w:rPr>
        <w:t>Требования охраны труда перед началом работы</w:t>
      </w:r>
      <w:bookmarkEnd w:id="4"/>
    </w:p>
    <w:p w14:paraId="214DC453" w14:textId="6DCAA265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Перед началом работы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должны выполнить следующее:</w:t>
      </w:r>
    </w:p>
    <w:p w14:paraId="3F716BC9" w14:textId="48EAFFC5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2.1. До чемпионата все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14:paraId="7D40CA5E" w14:textId="4282CB69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По окончании ознакомительного периода,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39A07BE0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2.2. Подготовить рабочее место:</w:t>
      </w:r>
    </w:p>
    <w:p w14:paraId="5CBD0070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59C6AE24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361372AC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2322F0ED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кабели электропитания, удлинители, сетевые фильтры должны находиться с тыльной стороны рабочего места;</w:t>
      </w:r>
    </w:p>
    <w:p w14:paraId="0E816FAB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отсутствии засветок, отражений и бликов на экране монитора;</w:t>
      </w:r>
    </w:p>
    <w:p w14:paraId="16A5B61C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6E48127B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5DF9EF5E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правильном выполнении процедуры загрузки оборудования, правильных настройках.</w:t>
      </w:r>
    </w:p>
    <w:p w14:paraId="5860DE8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2.3. Подготовить инструмент и оборудование, разрешенное к самостоятельной работе:</w:t>
      </w:r>
    </w:p>
    <w:p w14:paraId="174705F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08"/>
        <w:gridCol w:w="6037"/>
      </w:tblGrid>
      <w:tr w:rsidR="000A1062" w:rsidRPr="00464747" w14:paraId="531CE20A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1ABDA649" w14:textId="77777777" w:rsidR="000A1062" w:rsidRPr="00464747" w:rsidRDefault="000A1062" w:rsidP="00464747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78A0FD28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0A1062" w:rsidRPr="00464747" w14:paraId="1D368358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161872E0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Системный блок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42FBBBAA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Провести первичный осмотр системного блока на наличие внешних повреждений/неисправностей. </w:t>
            </w:r>
          </w:p>
          <w:p w14:paraId="4E5B3CC0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Включить системный блок</w:t>
            </w:r>
          </w:p>
        </w:tc>
      </w:tr>
      <w:tr w:rsidR="000A1062" w:rsidRPr="00464747" w14:paraId="7A9695F2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4F598888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Монитор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38D7A0C6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Включить монитор</w:t>
            </w:r>
          </w:p>
          <w:p w14:paraId="433F9DD4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Отрегулировать высоту и угол наклона монитора во избежание бликов</w:t>
            </w:r>
          </w:p>
        </w:tc>
      </w:tr>
      <w:tr w:rsidR="000A1062" w:rsidRPr="00464747" w14:paraId="77869A5C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7E034D23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Клавиатура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5FB32B07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клавиатуру таким образом, чтобы не создавать дополнительно напряжения на руки</w:t>
            </w:r>
          </w:p>
        </w:tc>
      </w:tr>
      <w:tr w:rsidR="000A1062" w:rsidRPr="00464747" w14:paraId="6745DF08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01DCAE11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Мышь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0A0E725C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мышь таким образом, чтобы не создавать дополнительно напряжения на руки</w:t>
            </w:r>
          </w:p>
        </w:tc>
      </w:tr>
      <w:tr w:rsidR="000A1062" w:rsidRPr="00464747" w14:paraId="64DAA41F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7E8A1BCC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Смартфон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1359533A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0A1062" w:rsidRPr="00464747" w14:paraId="59A217D7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32D7211D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Планшет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021E25F0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Включить устройство, при необходимости подключить кабель к системному блоку для настройки работы устройства</w:t>
            </w:r>
          </w:p>
        </w:tc>
      </w:tr>
      <w:tr w:rsidR="000A1062" w:rsidRPr="00464747" w14:paraId="5C5113E0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3A798107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Настольная лампа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6257C5EE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Расположить настольную лампу таким образом, чтобы не было бликов на мониторе</w:t>
            </w:r>
          </w:p>
        </w:tc>
      </w:tr>
      <w:tr w:rsidR="000A1062" w:rsidRPr="00464747" w14:paraId="6833DA40" w14:textId="77777777" w:rsidTr="00464747">
        <w:trPr>
          <w:jc w:val="center"/>
        </w:trPr>
        <w:tc>
          <w:tcPr>
            <w:tcW w:w="3308" w:type="dxa"/>
            <w:shd w:val="clear" w:color="auto" w:fill="auto"/>
            <w:vAlign w:val="center"/>
          </w:tcPr>
          <w:p w14:paraId="2D745F1A" w14:textId="77777777" w:rsidR="000A1062" w:rsidRPr="00464747" w:rsidRDefault="000A1062" w:rsidP="00464747">
            <w:pPr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Настольная подставка для конкурсного задания</w:t>
            </w:r>
          </w:p>
        </w:tc>
        <w:tc>
          <w:tcPr>
            <w:tcW w:w="6037" w:type="dxa"/>
            <w:shd w:val="clear" w:color="auto" w:fill="auto"/>
            <w:vAlign w:val="center"/>
          </w:tcPr>
          <w:p w14:paraId="64714368" w14:textId="77777777" w:rsidR="000A1062" w:rsidRPr="00464747" w:rsidRDefault="000A1062" w:rsidP="00464747">
            <w:pPr>
              <w:spacing w:line="276" w:lineRule="auto"/>
              <w:ind w:hanging="1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47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Расположить подставку таким образом, чтобы она находилась в зоне углового зрения </w:t>
            </w:r>
          </w:p>
        </w:tc>
      </w:tr>
    </w:tbl>
    <w:p w14:paraId="2848B18D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07D04212" w14:textId="71C447E3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Инструмент и оборудование, не разрешенное к самостоятельному использованию, к выполнению конкурсных заданий подготавливает уполномоченный Эксперт,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могут принимать посильное участие в подготовке под непосредственным руководством и в присутствии Эксперта.</w:t>
      </w:r>
    </w:p>
    <w:p w14:paraId="5B8369D4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5B7FDA2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2.5. Ежедневно, перед началом выполнения конкурсного задания, в процессе подготовки рабочего места:</w:t>
      </w:r>
    </w:p>
    <w:p w14:paraId="52E213B1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осмотреть и привести в порядок рабочее место, убрать все посторонние предметы, которые могут отвлекать внимание и затруднять работу;</w:t>
      </w:r>
    </w:p>
    <w:p w14:paraId="461A463E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7905834C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правильность расположения оборудования (системный блок, мониторы расположены правильно; кабели электропитания не располагаются на рабочем столе);</w:t>
      </w:r>
    </w:p>
    <w:p w14:paraId="638B0573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кабели электропитания, удлинители, сетевые фильтры должны находиться с тыльной стороны рабочего места;</w:t>
      </w:r>
    </w:p>
    <w:p w14:paraId="675CFCF1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отсутствии засветок, отражений и бликов на экране монитора;</w:t>
      </w:r>
    </w:p>
    <w:p w14:paraId="7560A687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17E18859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включить электропитание в последовательности, установленной инструкцией по эксплуатации на оборудование; </w:t>
      </w:r>
    </w:p>
    <w:p w14:paraId="42388930" w14:textId="77777777" w:rsidR="000A1062" w:rsidRPr="00464747" w:rsidRDefault="000A1062" w:rsidP="0046474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убедиться в правильном выполнении процедуры загрузки оборудования, правильных настройках.</w:t>
      </w:r>
    </w:p>
    <w:p w14:paraId="0DF3BB86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5A6DC949" w14:textId="34BED534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2.7.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1805FDB7" w14:textId="77777777" w:rsidR="00464747" w:rsidRPr="00464747" w:rsidRDefault="00464747" w:rsidP="00464747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40CFEBE8" w14:textId="77777777" w:rsidR="000A1062" w:rsidRPr="00467AA2" w:rsidRDefault="000A1062" w:rsidP="00467AA2">
      <w:pPr>
        <w:pStyle w:val="aa"/>
        <w:numPr>
          <w:ilvl w:val="0"/>
          <w:numId w:val="18"/>
        </w:numPr>
        <w:rPr>
          <w:rFonts w:eastAsia="Times New Roman"/>
        </w:rPr>
      </w:pPr>
      <w:bookmarkStart w:id="5" w:name="_Toc196320086"/>
      <w:r w:rsidRPr="00467AA2">
        <w:rPr>
          <w:rFonts w:eastAsia="Times New Roman"/>
        </w:rPr>
        <w:t>Требования охраны труда во время работы</w:t>
      </w:r>
      <w:bookmarkEnd w:id="5"/>
    </w:p>
    <w:p w14:paraId="0399FCD3" w14:textId="1A214323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3.1. При выполнении конкурсных заданий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соревнования обязан:</w:t>
      </w:r>
    </w:p>
    <w:p w14:paraId="4584E073" w14:textId="77777777" w:rsidR="000A1062" w:rsidRPr="00464747" w:rsidRDefault="000A1062" w:rsidP="00464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содержать в порядке и чистоте рабочее место;</w:t>
      </w:r>
    </w:p>
    <w:p w14:paraId="15A385A7" w14:textId="77777777" w:rsidR="000A1062" w:rsidRPr="00464747" w:rsidRDefault="000A1062" w:rsidP="00464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следить за тем, чтобы вентиляционные отверстия устройств ничем не были закрыты;</w:t>
      </w:r>
    </w:p>
    <w:p w14:paraId="3D4B2465" w14:textId="77777777" w:rsidR="000A1062" w:rsidRPr="00464747" w:rsidRDefault="000A1062" w:rsidP="00464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требования инструкции по эксплуатации оборудования;</w:t>
      </w:r>
    </w:p>
    <w:p w14:paraId="06C01089" w14:textId="77777777" w:rsidR="000A1062" w:rsidRPr="00464747" w:rsidRDefault="000A1062" w:rsidP="0046474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</w:r>
    </w:p>
    <w:p w14:paraId="11470315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3.2. При выполнении конкурсных заданий и уборке рабочих мест:</w:t>
      </w:r>
    </w:p>
    <w:p w14:paraId="6C4DEFA7" w14:textId="2AAF27C0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необходимо быть внимательным, не отвлекаться посторонними разговорами и делами, не отвлекать других </w:t>
      </w:r>
      <w:r w:rsidR="00D343AB"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14:paraId="04EFCE43" w14:textId="77777777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настоящую инструкцию;</w:t>
      </w:r>
    </w:p>
    <w:p w14:paraId="7EC885BA" w14:textId="77777777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6DBF22E9" w14:textId="77777777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поддерживать порядок и чистоту на рабочем месте;</w:t>
      </w:r>
    </w:p>
    <w:p w14:paraId="58AB25AD" w14:textId="77777777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рабочий инструмент располагать таким образом, чтобы исключалась возможность его скатывания и падения;</w:t>
      </w:r>
    </w:p>
    <w:p w14:paraId="38D14061" w14:textId="77777777" w:rsidR="000A1062" w:rsidRPr="00464747" w:rsidRDefault="000A1062" w:rsidP="00464747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конкурсные задания только исправным инструментом.</w:t>
      </w:r>
    </w:p>
    <w:p w14:paraId="4E9F9D9B" w14:textId="0FBD3C1B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3.3.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у запрещается во время работы: </w:t>
      </w:r>
    </w:p>
    <w:p w14:paraId="5C6E3160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отключать и подключать интерфейсные кабели периферийных устройств;</w:t>
      </w:r>
    </w:p>
    <w:p w14:paraId="0A692990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класть на устройства средств компьютерной и оргтехники бумаги, папки и прочие посторонние предметы;</w:t>
      </w:r>
    </w:p>
    <w:p w14:paraId="7F6C2C2F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прикасаться к задней панели системного блока (процессора) при включенном питании;</w:t>
      </w:r>
    </w:p>
    <w:p w14:paraId="73E81416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отключать электропитание во время выполнения программы, процесса;</w:t>
      </w:r>
    </w:p>
    <w:p w14:paraId="29578A80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попадание влаги, грязи, сыпучих веществ на устройства средств компьютерной техники;</w:t>
      </w:r>
    </w:p>
    <w:p w14:paraId="1E6929BE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самостоятельно вскрытие и ремонт оборудования;</w:t>
      </w:r>
    </w:p>
    <w:p w14:paraId="43731E50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работать со снятыми кожухами устройств компьютерной и оргтехники;</w:t>
      </w:r>
    </w:p>
    <w:p w14:paraId="325EB70F" w14:textId="77777777" w:rsidR="000A1062" w:rsidRPr="00464747" w:rsidRDefault="000A1062" w:rsidP="00464747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располагаться при работе на расстоянии менее 50 см от экрана монитора.</w:t>
      </w:r>
    </w:p>
    <w:p w14:paraId="76A185AD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3.4. При работе с текстами на бумаге, листы надо располагать как можно ближе к экрану, чтобы избежать частых движений головой и глазами при переводе взгляда.</w:t>
      </w:r>
    </w:p>
    <w:p w14:paraId="2D9225C6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3.5. Рабочие столы следует размещать таким образом, чтобы </w:t>
      </w:r>
      <w:proofErr w:type="spellStart"/>
      <w:r w:rsidRPr="00464747">
        <w:rPr>
          <w:rFonts w:ascii="Times New Roman" w:eastAsia="Times New Roman" w:hAnsi="Times New Roman" w:cs="Times New Roman"/>
          <w:sz w:val="24"/>
          <w:szCs w:val="24"/>
        </w:rPr>
        <w:t>видеодисплейные</w:t>
      </w:r>
      <w:proofErr w:type="spellEnd"/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терминалы были ориентированы боковой стороной к световым проемам, чтобы естественный свет падал преимущественно слева.</w:t>
      </w:r>
    </w:p>
    <w:p w14:paraId="5ABFF45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3.6. Освещение не должно создавать бликов на поверхности экрана.</w:t>
      </w:r>
    </w:p>
    <w:p w14:paraId="110EB961" w14:textId="553BBB09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3.7. Продолжительность работы на ПК должна </w:t>
      </w:r>
      <w:r w:rsidR="00464747" w:rsidRPr="00464747">
        <w:rPr>
          <w:rFonts w:ascii="Times New Roman" w:eastAsia="Times New Roman" w:hAnsi="Times New Roman" w:cs="Times New Roman"/>
          <w:sz w:val="24"/>
          <w:szCs w:val="24"/>
        </w:rPr>
        <w:t>определяться планом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работы по компетенции, а также согласно п.1.3. Во время регламентированного перерыва с целью снижения нервно-эмоционального напряжения, утомления зрительного аппарата, необходимо выполнять комплексы физических упражнений</w:t>
      </w:r>
    </w:p>
    <w:p w14:paraId="7CEA820C" w14:textId="42B7847E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3.8.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15629E02" w14:textId="77777777" w:rsidR="00467AA2" w:rsidRPr="00464747" w:rsidRDefault="00467AA2" w:rsidP="00467AA2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4B8BEEF5" w14:textId="77777777" w:rsidR="000A1062" w:rsidRPr="00467AA2" w:rsidRDefault="000A1062" w:rsidP="00467AA2">
      <w:pPr>
        <w:pStyle w:val="aa"/>
        <w:numPr>
          <w:ilvl w:val="0"/>
          <w:numId w:val="18"/>
        </w:numPr>
        <w:rPr>
          <w:rFonts w:eastAsia="Times New Roman"/>
        </w:rPr>
      </w:pPr>
      <w:bookmarkStart w:id="6" w:name="_Toc196320087"/>
      <w:r w:rsidRPr="00467AA2">
        <w:rPr>
          <w:rFonts w:eastAsia="Times New Roman"/>
        </w:rPr>
        <w:t>Требования охраны труда в аварийных ситуациях</w:t>
      </w:r>
      <w:bookmarkEnd w:id="6"/>
    </w:p>
    <w:p w14:paraId="525B1CB9" w14:textId="40984A81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0C69B862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4.2. При обнаружении обрыва проводов питания или нарушения целостности их изоляции, неисправности заземления и других повреждений электрооборудования, появления запаха гари, посторонних звуков в работе оборудования и тестовых сигналов, немедленно прекратить работу и отключить питание.</w:t>
      </w:r>
    </w:p>
    <w:p w14:paraId="4ED32C8A" w14:textId="17486D6E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4.3. В случае возникновения у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 плохого самочувствия или получения травмы сообщить об этом эксперту.</w:t>
      </w:r>
    </w:p>
    <w:p w14:paraId="16609908" w14:textId="5E6CB252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4.4. При поражении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12DB74CB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4.5.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081C3BA8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4.6.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E296071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5465A2AB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5A1E6F3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C9E26F7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4.7.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3A49A739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36A11936" w14:textId="38E31672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Во всех </w:t>
      </w:r>
      <w:r w:rsidR="00464747" w:rsidRPr="00464747">
        <w:rPr>
          <w:rFonts w:ascii="Times New Roman" w:eastAsia="Times New Roman" w:hAnsi="Times New Roman" w:cs="Times New Roman"/>
          <w:sz w:val="24"/>
          <w:szCs w:val="24"/>
        </w:rPr>
        <w:t>аварийных и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чрезвычайных ситуациях всем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11">
        <w:r w:rsidRPr="00464747">
          <w:rPr>
            <w:rFonts w:ascii="Times New Roman" w:eastAsia="Times New Roman" w:hAnsi="Times New Roman" w:cs="Times New Roman"/>
            <w:sz w:val="24"/>
            <w:szCs w:val="24"/>
          </w:rPr>
          <w:t>план эвакуации</w:t>
        </w:r>
      </w:hyperlink>
      <w:r w:rsidRPr="00464747">
        <w:rPr>
          <w:rFonts w:ascii="Times New Roman" w:eastAsia="Times New Roman" w:hAnsi="Times New Roman" w:cs="Times New Roman"/>
          <w:sz w:val="24"/>
          <w:szCs w:val="24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7AE0D965" w14:textId="77777777" w:rsidR="00464747" w:rsidRPr="00464747" w:rsidRDefault="00464747" w:rsidP="00464747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5D510ED9" w14:textId="77777777" w:rsidR="000A1062" w:rsidRPr="00467AA2" w:rsidRDefault="000A1062" w:rsidP="00467AA2">
      <w:pPr>
        <w:pStyle w:val="aa"/>
        <w:numPr>
          <w:ilvl w:val="0"/>
          <w:numId w:val="18"/>
        </w:numPr>
        <w:rPr>
          <w:rFonts w:eastAsia="Times New Roman"/>
        </w:rPr>
      </w:pPr>
      <w:bookmarkStart w:id="7" w:name="_Toc196320088"/>
      <w:r w:rsidRPr="00467AA2">
        <w:rPr>
          <w:rFonts w:eastAsia="Times New Roman"/>
        </w:rPr>
        <w:t>Требование охраны труда по окончании работ</w:t>
      </w:r>
      <w:bookmarkEnd w:id="7"/>
    </w:p>
    <w:p w14:paraId="09B379B2" w14:textId="65822D1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После окончания работ каждый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14:paraId="4550537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5.1. Привести в порядок рабочее место. </w:t>
      </w:r>
    </w:p>
    <w:p w14:paraId="359FDA99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5.2. Убрать со стола рабочие материалы в отведенное для хранений место.</w:t>
      </w:r>
    </w:p>
    <w:p w14:paraId="5091E08B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5.3. Отключить инструмент и оборудование от сети:</w:t>
      </w:r>
    </w:p>
    <w:p w14:paraId="076020D9" w14:textId="77777777" w:rsidR="000A1062" w:rsidRPr="00464747" w:rsidRDefault="000A1062" w:rsidP="004647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произвести завершение всех выполняемых на ПК задач;</w:t>
      </w:r>
    </w:p>
    <w:p w14:paraId="0DD8CAF9" w14:textId="77777777" w:rsidR="000A1062" w:rsidRPr="00464747" w:rsidRDefault="000A1062" w:rsidP="004647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отключить питание в последовательности, установленной инструкцией по эксплуатации данного оборудования;</w:t>
      </w:r>
    </w:p>
    <w:p w14:paraId="50EF7764" w14:textId="77777777" w:rsidR="000A1062" w:rsidRPr="00464747" w:rsidRDefault="000A1062" w:rsidP="00464747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в любом случае следовать указаниям экспертов.</w:t>
      </w:r>
    </w:p>
    <w:p w14:paraId="0DC4155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5.4. Инструмент убрать в специально предназначенное для хранений место.</w:t>
      </w:r>
    </w:p>
    <w:p w14:paraId="3674690D" w14:textId="63FC0078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5AAD894" w14:textId="16438F91" w:rsidR="00467AA2" w:rsidRDefault="00467AA2" w:rsidP="00467AA2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38E7736F" w14:textId="306F8CD1" w:rsidR="00467AA2" w:rsidRDefault="00467AA2" w:rsidP="00467AA2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14:paraId="2AEEF084" w14:textId="77777777" w:rsidR="000A1062" w:rsidRPr="00467AA2" w:rsidRDefault="000A1062" w:rsidP="00467AA2">
      <w:pPr>
        <w:pStyle w:val="a3"/>
      </w:pPr>
      <w:bookmarkStart w:id="8" w:name="_Toc196320089"/>
      <w:r w:rsidRPr="00467AA2">
        <w:lastRenderedPageBreak/>
        <w:t>Инструкция по охране труда для экспертов</w:t>
      </w:r>
      <w:bookmarkEnd w:id="8"/>
    </w:p>
    <w:p w14:paraId="2B8DB4CC" w14:textId="1989CD25" w:rsidR="000A1062" w:rsidRPr="00004315" w:rsidRDefault="000A1062" w:rsidP="00004315">
      <w:pPr>
        <w:pStyle w:val="aa"/>
        <w:numPr>
          <w:ilvl w:val="0"/>
          <w:numId w:val="19"/>
        </w:numPr>
        <w:rPr>
          <w:rFonts w:eastAsia="Times New Roman"/>
        </w:rPr>
      </w:pPr>
      <w:bookmarkStart w:id="9" w:name="_Toc196320090"/>
      <w:r w:rsidRPr="00004315">
        <w:rPr>
          <w:rFonts w:eastAsia="Times New Roman"/>
        </w:rPr>
        <w:t>Общие требования охраны труда</w:t>
      </w:r>
      <w:bookmarkEnd w:id="9"/>
    </w:p>
    <w:p w14:paraId="765DBC77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1.1. К работе в качестве эксперта Компетенции «Информационная безопасность» допускаются Эксперты, прошедшие специальное обучение и не имеющие противопоказаний по состоянию здоровья.</w:t>
      </w:r>
    </w:p>
    <w:p w14:paraId="05141094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6DCCAE3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1.3. В процессе контроля выполнения конкурсных заданий и нахождения на конкурсной площадке Эксперт обязан четко соблюдать:</w:t>
      </w:r>
    </w:p>
    <w:p w14:paraId="60456E5E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инструкции по охране труда и технике безопасности; </w:t>
      </w:r>
    </w:p>
    <w:p w14:paraId="62A7F113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пожарной безопасности, знать места расположения первичных средств пожаротушения и планов эвакуации.</w:t>
      </w:r>
    </w:p>
    <w:p w14:paraId="5FD85971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расписание и график проведения конкурсного задания, установленные режимы труда и отдыха.</w:t>
      </w:r>
    </w:p>
    <w:p w14:paraId="09EC2157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42C7BF8D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электрический ток;</w:t>
      </w:r>
    </w:p>
    <w:p w14:paraId="040C5FDD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69C65A61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шум, обусловленный конструкцией оргтехники;</w:t>
      </w:r>
    </w:p>
    <w:p w14:paraId="798624CF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химические вещества, выделяющиеся при работе оргтехники;</w:t>
      </w:r>
    </w:p>
    <w:p w14:paraId="2A3F16C8" w14:textId="77777777" w:rsidR="000A1062" w:rsidRPr="00464747" w:rsidRDefault="000A1062" w:rsidP="004647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зрительное перенапряжение при работе с ПК.</w:t>
      </w:r>
    </w:p>
    <w:p w14:paraId="5159BA9E" w14:textId="7E27BBA4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1.5. При выполнении конкурсного задания на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 могут воздействовать следующие вредные и (или) опасные факторы:</w:t>
      </w:r>
    </w:p>
    <w:p w14:paraId="7A590F92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Физические:</w:t>
      </w:r>
    </w:p>
    <w:p w14:paraId="45B73B84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электромагнитного излучения; </w:t>
      </w:r>
    </w:p>
    <w:p w14:paraId="21730AF3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статического электричества; </w:t>
      </w:r>
    </w:p>
    <w:p w14:paraId="5577D781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повышенная яркость светового изображения; </w:t>
      </w:r>
    </w:p>
    <w:p w14:paraId="719357C9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уровень пульсации светового потока; </w:t>
      </w:r>
    </w:p>
    <w:p w14:paraId="3C9BB7C0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CE512CC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повышенный или пониженный уровень освещенности; </w:t>
      </w:r>
    </w:p>
    <w:p w14:paraId="3B0EF1FA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повышенный уровень прямой и отраженной блескости;</w:t>
      </w:r>
    </w:p>
    <w:p w14:paraId="4765E3CE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повышенные уровни электромагнитного излучения;</w:t>
      </w:r>
    </w:p>
    <w:p w14:paraId="2AE12377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повышенный уровень статического электричества;</w:t>
      </w:r>
    </w:p>
    <w:p w14:paraId="1A1A469A" w14:textId="77777777" w:rsidR="000A1062" w:rsidRPr="00464747" w:rsidRDefault="000A1062" w:rsidP="00464747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неравномерность распределения яркости в поле зрения.</w:t>
      </w:r>
    </w:p>
    <w:p w14:paraId="7D134886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Психофизиологические: </w:t>
      </w:r>
    </w:p>
    <w:p w14:paraId="67D240ED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напряжение зрения и внимания; </w:t>
      </w:r>
    </w:p>
    <w:p w14:paraId="0811B4DE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интеллектуальные и эмоциональные нагрузки; </w:t>
      </w:r>
    </w:p>
    <w:p w14:paraId="2A546A4A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длительные статические нагрузки; </w:t>
      </w:r>
    </w:p>
    <w:p w14:paraId="037E50DC" w14:textId="77777777" w:rsidR="000A1062" w:rsidRPr="00464747" w:rsidRDefault="000A1062" w:rsidP="0046474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монотонность труда.</w:t>
      </w:r>
    </w:p>
    <w:p w14:paraId="1FF0AF56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>1.6. Запрещается находиться возле ПК в верхней одежде, принимать пищу, употреблять во время работы алкогольные напитки, а также быть в состоянии алкогольного, наркотического или другого опьянения.</w:t>
      </w:r>
    </w:p>
    <w:p w14:paraId="6F833E8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19036591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В помещении Экспертов Компетенции «Информационная безопасность»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325C23F3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13DBE491" w14:textId="2D01DFE4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1.8. Эксперты, допустившие невыполнение или нарушение инструкции по охране труда, привлекаются к ответственности в соответствии с Положением о чемпионате, а при необходимости согласно действующему законодательству.</w:t>
      </w:r>
    </w:p>
    <w:p w14:paraId="3BF6F11D" w14:textId="77777777" w:rsidR="00004315" w:rsidRPr="00464747" w:rsidRDefault="00004315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75DC467F" w14:textId="77777777" w:rsidR="000A1062" w:rsidRPr="00004315" w:rsidRDefault="000A1062" w:rsidP="00004315">
      <w:pPr>
        <w:pStyle w:val="aa"/>
        <w:numPr>
          <w:ilvl w:val="0"/>
          <w:numId w:val="19"/>
        </w:numPr>
        <w:rPr>
          <w:rFonts w:eastAsia="Times New Roman"/>
        </w:rPr>
      </w:pPr>
      <w:bookmarkStart w:id="10" w:name="_Toc196320091"/>
      <w:r w:rsidRPr="00004315">
        <w:rPr>
          <w:rFonts w:eastAsia="Times New Roman"/>
        </w:rPr>
        <w:t>Требования охраны труда перед началом работы</w:t>
      </w:r>
      <w:bookmarkEnd w:id="10"/>
    </w:p>
    <w:p w14:paraId="1E895C57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Перед началом работы Эксперты должны выполнить следующее:</w:t>
      </w:r>
    </w:p>
    <w:p w14:paraId="16A84628" w14:textId="2FFBBE51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bookmarkStart w:id="11" w:name="_heading=h.3rdcrjn" w:colFirst="0" w:colLast="0"/>
      <w:bookmarkEnd w:id="11"/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2.1. До начала чемпионата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 в соответствии с Техническим описанием компетенции.</w:t>
      </w:r>
    </w:p>
    <w:p w14:paraId="50982A1F" w14:textId="6F657EE0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ами рабочих мест, инструмента и оборудования.</w:t>
      </w:r>
    </w:p>
    <w:p w14:paraId="7894CCF0" w14:textId="16FD23BB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2.2. Ежедневно перед началом выполнения конкурсного задания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ами Эксперт с особыми полномочиями проводит инструктаж по охране труда, Эксперты контролируют процесс подготовки рабочего места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ами, и принимают участие в подготовке рабочих мест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 в возрасте моложе 18 лет.</w:t>
      </w:r>
    </w:p>
    <w:p w14:paraId="7F86FFA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2.3. Ежедневно, перед началом работ на конкурсной площадке и в помещении экспертов необходимо:</w:t>
      </w:r>
    </w:p>
    <w:p w14:paraId="790BB702" w14:textId="1031C69D" w:rsidR="000A1062" w:rsidRPr="00464747" w:rsidRDefault="000A1062" w:rsidP="004647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осмотреть рабочие места экспертов и </w:t>
      </w:r>
      <w:r w:rsidR="00D343AB"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ов;</w:t>
      </w:r>
    </w:p>
    <w:p w14:paraId="5178D138" w14:textId="77777777" w:rsidR="000A1062" w:rsidRPr="00464747" w:rsidRDefault="000A1062" w:rsidP="004647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привести в порядок рабочее место эксперта;</w:t>
      </w:r>
    </w:p>
    <w:p w14:paraId="22FF372C" w14:textId="77777777" w:rsidR="000A1062" w:rsidRPr="00464747" w:rsidRDefault="000A1062" w:rsidP="004647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правильность подключения оборудования в электросеть;</w:t>
      </w:r>
    </w:p>
    <w:p w14:paraId="33F4670E" w14:textId="725A0A9C" w:rsidR="000A1062" w:rsidRPr="00464747" w:rsidRDefault="000A1062" w:rsidP="00464747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осмотреть инструмент и оборудование </w:t>
      </w:r>
      <w:r w:rsidR="00D343AB"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 в возрасте до 18 лет, </w:t>
      </w:r>
      <w:r w:rsidR="00D343AB"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конкурсанты</w:t>
      </w: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старше 18 лет осматривают самостоятельно инструмент и оборудование.</w:t>
      </w:r>
    </w:p>
    <w:p w14:paraId="42225648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3A54EBF6" w14:textId="7961E4D5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B94B551" w14:textId="77777777" w:rsidR="00004315" w:rsidRPr="00464747" w:rsidRDefault="00004315" w:rsidP="00004315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66ED141B" w14:textId="77777777" w:rsidR="000A1062" w:rsidRPr="00004315" w:rsidRDefault="000A1062" w:rsidP="00004315">
      <w:pPr>
        <w:pStyle w:val="aa"/>
        <w:numPr>
          <w:ilvl w:val="0"/>
          <w:numId w:val="19"/>
        </w:numPr>
        <w:rPr>
          <w:rFonts w:eastAsia="Times New Roman"/>
        </w:rPr>
      </w:pPr>
      <w:bookmarkStart w:id="12" w:name="_Toc196320092"/>
      <w:r w:rsidRPr="00004315">
        <w:rPr>
          <w:rFonts w:eastAsia="Times New Roman"/>
        </w:rPr>
        <w:lastRenderedPageBreak/>
        <w:t>Требования охраны труда во время работы</w:t>
      </w:r>
      <w:bookmarkEnd w:id="12"/>
    </w:p>
    <w:p w14:paraId="3029448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3A37888D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7F7E4CF4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B5B34A3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64FF1EC4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3.4. Во избежание поражения током запрещается:</w:t>
      </w:r>
    </w:p>
    <w:p w14:paraId="2A4C1EF8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54CDACC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3072A19F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самостоятельно вскрытие и ремонт оборудования;</w:t>
      </w:r>
    </w:p>
    <w:p w14:paraId="38AF1E9D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переключать разъемы интерфейсных кабелей периферийных устройств при включенном питании;</w:t>
      </w:r>
    </w:p>
    <w:p w14:paraId="31363C4F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загромождать верхние панели устройств бумагами и посторонними предметами;</w:t>
      </w:r>
    </w:p>
    <w:p w14:paraId="08B48349" w14:textId="77777777" w:rsidR="000A1062" w:rsidRPr="00464747" w:rsidRDefault="000A1062" w:rsidP="00464747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 и др. устройств.</w:t>
      </w:r>
    </w:p>
    <w:p w14:paraId="101D402B" w14:textId="6C4AA981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3.5. При выполнении модулей конкурсного задания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ами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ов.</w:t>
      </w:r>
    </w:p>
    <w:p w14:paraId="4D337162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3.6. Эксперту во время работы с оргтехникой:</w:t>
      </w:r>
    </w:p>
    <w:p w14:paraId="4991AC8B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обращать внимание на символы, высвечивающиеся на панели оборудования, не игнорировать их;</w:t>
      </w:r>
    </w:p>
    <w:p w14:paraId="74953892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1BA81E58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производить включение/выключение аппаратов мокрыми руками;</w:t>
      </w:r>
    </w:p>
    <w:p w14:paraId="1BA0DFA0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ставить на устройство емкости с водой, не класть металлические предметы;</w:t>
      </w:r>
    </w:p>
    <w:p w14:paraId="05AFC5CF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эксплуатировать аппарат, если он перегрелся, стал дымиться, появился посторонний запах или звук;</w:t>
      </w:r>
    </w:p>
    <w:p w14:paraId="43445105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эксплуатировать аппарат, если его уронили или корпус был поврежден;</w:t>
      </w:r>
    </w:p>
    <w:p w14:paraId="2EE4F6D9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вынимать застрявшие листы можно только после отключения устройства из сети;</w:t>
      </w:r>
    </w:p>
    <w:p w14:paraId="20DEA7FE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запрещается перемещать аппараты включенными в сеть;</w:t>
      </w:r>
    </w:p>
    <w:p w14:paraId="18DF87DA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все работы по замене картриджей, бумаги можно производить только после отключения аппарата от сети;</w:t>
      </w:r>
    </w:p>
    <w:p w14:paraId="526B8219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запрещается опираться на стекло </w:t>
      </w:r>
      <w:proofErr w:type="spellStart"/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оригиналодержателя</w:t>
      </w:r>
      <w:proofErr w:type="spellEnd"/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, класть на него какие-либо вещи помимо оригинала;</w:t>
      </w:r>
    </w:p>
    <w:p w14:paraId="016AD300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запрещается работать на аппарате с треснувшим стеклом;</w:t>
      </w:r>
    </w:p>
    <w:p w14:paraId="7A2D5946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обязательно мыть руки теплой водой с мылом после каждой чистки картриджей, узлов и т.д.;</w:t>
      </w:r>
    </w:p>
    <w:p w14:paraId="38C6CE10" w14:textId="77777777" w:rsidR="000A1062" w:rsidRPr="00464747" w:rsidRDefault="000A1062" w:rsidP="00464747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просыпанный тонер, носитель немедленно собрать пылесосом или влажной ветошью.</w:t>
      </w:r>
    </w:p>
    <w:p w14:paraId="3DDC15F4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3F42F8D3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3.8. Запрещается:</w:t>
      </w:r>
    </w:p>
    <w:p w14:paraId="07507F90" w14:textId="77777777" w:rsidR="000A1062" w:rsidRPr="00464747" w:rsidRDefault="000A1062" w:rsidP="0046474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неизвестные системы паролирования и самостоятельно проводить переформатирование диска;</w:t>
      </w:r>
    </w:p>
    <w:p w14:paraId="363A60AD" w14:textId="77777777" w:rsidR="000A1062" w:rsidRPr="00464747" w:rsidRDefault="000A1062" w:rsidP="0046474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иметь при себе любые средства связи;</w:t>
      </w:r>
    </w:p>
    <w:p w14:paraId="789B8A83" w14:textId="77777777" w:rsidR="000A1062" w:rsidRPr="00464747" w:rsidRDefault="000A1062" w:rsidP="00464747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пользоваться любой документацией кроме предусмотренной конкурсным заданием.</w:t>
      </w:r>
    </w:p>
    <w:p w14:paraId="021DB03D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47FED652" w14:textId="7F348B78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3.10. При наблюдении за выполнением конкурсного задания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ами Эксперту:</w:t>
      </w:r>
    </w:p>
    <w:p w14:paraId="1670F08B" w14:textId="77777777" w:rsidR="000A1062" w:rsidRPr="00464747" w:rsidRDefault="000A1062" w:rsidP="0046474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передвигаться по конкурсной площадке не спеша, не делая резких движений, смотря под ноги;</w:t>
      </w:r>
    </w:p>
    <w:p w14:paraId="05C8CC6E" w14:textId="77777777" w:rsidR="000A1062" w:rsidRPr="00464747" w:rsidRDefault="000A1062" w:rsidP="0046474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отключать и подключать интерфейсные кабели периферийных устройств;</w:t>
      </w:r>
    </w:p>
    <w:p w14:paraId="035759D4" w14:textId="6C35F0F5" w:rsidR="000A1062" w:rsidRPr="00464747" w:rsidRDefault="000A1062" w:rsidP="0046474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отвлекать </w:t>
      </w:r>
      <w:r w:rsidR="00D343AB"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ов от выполнения конкурсного задания;</w:t>
      </w:r>
    </w:p>
    <w:p w14:paraId="491DC087" w14:textId="00A4EA8A" w:rsidR="000A1062" w:rsidRDefault="000A1062" w:rsidP="00464747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color w:val="000000"/>
          <w:sz w:val="24"/>
          <w:szCs w:val="24"/>
        </w:rPr>
        <w:t>не допускать входа на площадку посторонних лиц без аккредитации Главным экспертом.</w:t>
      </w:r>
    </w:p>
    <w:p w14:paraId="51C65A8B" w14:textId="77777777" w:rsidR="00464747" w:rsidRPr="00464747" w:rsidRDefault="00464747" w:rsidP="0046474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56FE2D2" w14:textId="77777777" w:rsidR="000A1062" w:rsidRPr="00EA4198" w:rsidRDefault="000A1062" w:rsidP="00EA4198">
      <w:pPr>
        <w:pStyle w:val="aa"/>
        <w:numPr>
          <w:ilvl w:val="0"/>
          <w:numId w:val="19"/>
        </w:numPr>
        <w:rPr>
          <w:rFonts w:eastAsia="Times New Roman"/>
        </w:rPr>
      </w:pPr>
      <w:bookmarkStart w:id="13" w:name="_Toc196320093"/>
      <w:r w:rsidRPr="00EA4198">
        <w:rPr>
          <w:rFonts w:eastAsia="Times New Roman"/>
        </w:rPr>
        <w:t>Требования охраны труда в аварийных ситуациях</w:t>
      </w:r>
      <w:bookmarkEnd w:id="13"/>
    </w:p>
    <w:p w14:paraId="005D5BB9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18947BF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4.2. 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136539BC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2D649235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0649CE09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lastRenderedPageBreak/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5871DF99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39BD07E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2B9A386F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5673B8D0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085F023" w14:textId="34B55B23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1D5A29C3" w14:textId="5CEEE2AE" w:rsidR="000A1062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Во всех </w:t>
      </w:r>
      <w:r w:rsidR="00464747" w:rsidRPr="00464747">
        <w:rPr>
          <w:rFonts w:ascii="Times New Roman" w:eastAsia="Times New Roman" w:hAnsi="Times New Roman" w:cs="Times New Roman"/>
          <w:sz w:val="24"/>
          <w:szCs w:val="24"/>
        </w:rPr>
        <w:t>аварийных и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 чрезвычайных ситуациях всем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>ам и экспертам под руководством Главного эксперта или инспектора по ТБ и ОТ руководствоваться знаками эвакуации (Приложение 1).  Дополняя </w:t>
      </w:r>
      <w:hyperlink r:id="rId12">
        <w:r w:rsidRPr="00464747">
          <w:rPr>
            <w:rFonts w:ascii="Times New Roman" w:eastAsia="Times New Roman" w:hAnsi="Times New Roman" w:cs="Times New Roman"/>
            <w:sz w:val="24"/>
            <w:szCs w:val="24"/>
          </w:rPr>
          <w:t>план эвакуации</w:t>
        </w:r>
      </w:hyperlink>
      <w:r w:rsidRPr="00464747">
        <w:rPr>
          <w:rFonts w:ascii="Times New Roman" w:eastAsia="Times New Roman" w:hAnsi="Times New Roman" w:cs="Times New Roman"/>
          <w:sz w:val="24"/>
          <w:szCs w:val="24"/>
        </w:rPr>
        <w:t>, данные знаки направляют движение человеческого потока в нужном направлении, ориентируют людей даже при повышенной задымленности и отсутствии освещения, способствуют снижению паники и повышают эффективность эвакуации.</w:t>
      </w:r>
    </w:p>
    <w:p w14:paraId="537B0BC5" w14:textId="77777777" w:rsidR="00464747" w:rsidRPr="00464747" w:rsidRDefault="00464747" w:rsidP="00464747">
      <w:pPr>
        <w:spacing w:line="276" w:lineRule="auto"/>
        <w:ind w:firstLine="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14:paraId="2700D66A" w14:textId="77777777" w:rsidR="000A1062" w:rsidRPr="00EA4198" w:rsidRDefault="000A1062" w:rsidP="00EA4198">
      <w:pPr>
        <w:pStyle w:val="aa"/>
        <w:numPr>
          <w:ilvl w:val="0"/>
          <w:numId w:val="19"/>
        </w:numPr>
        <w:rPr>
          <w:rFonts w:eastAsia="Times New Roman"/>
        </w:rPr>
      </w:pPr>
      <w:bookmarkStart w:id="14" w:name="_Toc196320094"/>
      <w:r w:rsidRPr="00EA4198">
        <w:rPr>
          <w:rFonts w:eastAsia="Times New Roman"/>
        </w:rPr>
        <w:t>Требование охраны труда по окончании работ</w:t>
      </w:r>
      <w:bookmarkEnd w:id="14"/>
    </w:p>
    <w:p w14:paraId="662E594D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После окончания конкурсного дня Эксперт обязан:</w:t>
      </w:r>
    </w:p>
    <w:p w14:paraId="1B24D30A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5.1. Отключить электрические приборы, оборудование, инструмент и устройства от источника питания.</w:t>
      </w:r>
    </w:p>
    <w:p w14:paraId="6EC0E7F8" w14:textId="1C6D86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5.2. Привести в порядок рабочее место Эксперта и проверить рабочие места </w:t>
      </w:r>
      <w:r w:rsidR="00D343AB" w:rsidRPr="00464747">
        <w:rPr>
          <w:rFonts w:ascii="Times New Roman" w:eastAsia="Times New Roman" w:hAnsi="Times New Roman" w:cs="Times New Roman"/>
          <w:sz w:val="24"/>
          <w:szCs w:val="24"/>
        </w:rPr>
        <w:t>конкурсант</w:t>
      </w:r>
      <w:r w:rsidRPr="00464747">
        <w:rPr>
          <w:rFonts w:ascii="Times New Roman" w:eastAsia="Times New Roman" w:hAnsi="Times New Roman" w:cs="Times New Roman"/>
          <w:sz w:val="24"/>
          <w:szCs w:val="24"/>
        </w:rPr>
        <w:t xml:space="preserve">ов. </w:t>
      </w:r>
    </w:p>
    <w:p w14:paraId="798FFDEA" w14:textId="77777777" w:rsidR="000A1062" w:rsidRPr="00464747" w:rsidRDefault="000A1062" w:rsidP="00464747">
      <w:pPr>
        <w:spacing w:line="276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464747">
        <w:rPr>
          <w:rFonts w:ascii="Times New Roman" w:eastAsia="Times New Roman" w:hAnsi="Times New Roman" w:cs="Times New Roman"/>
          <w:sz w:val="24"/>
          <w:szCs w:val="24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240CFEB5" w14:textId="327F6740" w:rsidR="000A1062" w:rsidRPr="001432F4" w:rsidRDefault="000A1062" w:rsidP="000A1062">
      <w:pPr>
        <w:pStyle w:val="1"/>
        <w:rPr>
          <w:sz w:val="28"/>
          <w:szCs w:val="28"/>
        </w:rPr>
      </w:pPr>
      <w:bookmarkStart w:id="15" w:name="_Toc196320095"/>
      <w:r w:rsidRPr="001432F4">
        <w:rPr>
          <w:sz w:val="28"/>
          <w:szCs w:val="28"/>
        </w:rPr>
        <w:lastRenderedPageBreak/>
        <w:t xml:space="preserve">Приложение </w:t>
      </w:r>
      <w:r w:rsidR="00464747" w:rsidRPr="001432F4">
        <w:rPr>
          <w:sz w:val="28"/>
          <w:szCs w:val="28"/>
        </w:rPr>
        <w:t>№</w:t>
      </w:r>
      <w:r w:rsidRPr="001432F4">
        <w:rPr>
          <w:sz w:val="28"/>
          <w:szCs w:val="28"/>
        </w:rPr>
        <w:t>1</w:t>
      </w:r>
      <w:bookmarkEnd w:id="15"/>
    </w:p>
    <w:p w14:paraId="2194339B" w14:textId="77777777" w:rsidR="000A1062" w:rsidRDefault="000A1062" w:rsidP="000A1062">
      <w:pPr>
        <w:ind w:firstLine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249384B7" wp14:editId="4A571920">
            <wp:extent cx="5940425" cy="7751013"/>
            <wp:effectExtent l="0" t="0" r="0" b="0"/>
            <wp:docPr id="2" name="image1.jpg" descr="Ð·Ð½Ð°ÐºÐ¸ Ð±ÐµÐ·Ð¾Ð¿Ð°ÑÐ½Ð¾ÑÑÐ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Ð·Ð½Ð°ÐºÐ¸ Ð±ÐµÐ·Ð¾Ð¿Ð°ÑÐ½Ð¾ÑÑÐ¸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751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0A1062" w:rsidSect="001432F4">
      <w:footerReference w:type="default" r:id="rId14"/>
      <w:pgSz w:w="11906" w:h="16838"/>
      <w:pgMar w:top="1134" w:right="850" w:bottom="1134" w:left="1701" w:header="708" w:footer="708" w:gutter="0"/>
      <w:pgNumType w:start="3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0101" w14:textId="77777777" w:rsidR="000647C8" w:rsidRDefault="000647C8">
      <w:pPr>
        <w:spacing w:line="240" w:lineRule="auto"/>
      </w:pPr>
      <w:r>
        <w:separator/>
      </w:r>
    </w:p>
  </w:endnote>
  <w:endnote w:type="continuationSeparator" w:id="0">
    <w:p w14:paraId="556C12A0" w14:textId="77777777" w:rsidR="000647C8" w:rsidRDefault="000647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krobat">
    <w:altName w:val="Calibri"/>
    <w:charset w:val="00"/>
    <w:family w:val="auto"/>
    <w:pitch w:val="default"/>
  </w:font>
  <w:font w:name="Akrobat Bold">
    <w:altName w:val="Calibri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270000" w14:textId="2CBFC3B9" w:rsidR="00766BAC" w:rsidRDefault="00766BAC">
    <w:pPr>
      <w:pStyle w:val="a8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2425850"/>
      <w:docPartObj>
        <w:docPartGallery w:val="Page Numbers (Bottom of Page)"/>
        <w:docPartUnique/>
      </w:docPartObj>
    </w:sdtPr>
    <w:sdtContent>
      <w:p w14:paraId="1B3D4940" w14:textId="05EC97F1" w:rsidR="001432F4" w:rsidRPr="001432F4" w:rsidRDefault="00766BAC">
        <w:pPr>
          <w:pStyle w:val="a8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t>3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5313495"/>
      <w:docPartObj>
        <w:docPartGallery w:val="Page Numbers (Bottom of Page)"/>
        <w:docPartUnique/>
      </w:docPartObj>
    </w:sdtPr>
    <w:sdtContent>
      <w:p w14:paraId="782468C9" w14:textId="77777777" w:rsidR="00766BAC" w:rsidRDefault="00766BAC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5ABE6" w14:textId="77777777" w:rsidR="000647C8" w:rsidRDefault="000647C8">
      <w:pPr>
        <w:spacing w:line="240" w:lineRule="auto"/>
      </w:pPr>
      <w:r>
        <w:separator/>
      </w:r>
    </w:p>
  </w:footnote>
  <w:footnote w:type="continuationSeparator" w:id="0">
    <w:p w14:paraId="7F5B359A" w14:textId="77777777" w:rsidR="000647C8" w:rsidRDefault="000647C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28D5"/>
    <w:multiLevelType w:val="multilevel"/>
    <w:tmpl w:val="7DD26612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4AB4339"/>
    <w:multiLevelType w:val="multilevel"/>
    <w:tmpl w:val="698CA72C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0CC26C8"/>
    <w:multiLevelType w:val="multilevel"/>
    <w:tmpl w:val="F0E65920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8BF1448"/>
    <w:multiLevelType w:val="multilevel"/>
    <w:tmpl w:val="975041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0B214C4"/>
    <w:multiLevelType w:val="multilevel"/>
    <w:tmpl w:val="C2EC5A8A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7EE7E6A"/>
    <w:multiLevelType w:val="multilevel"/>
    <w:tmpl w:val="D4C4E9C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32193400"/>
    <w:multiLevelType w:val="multilevel"/>
    <w:tmpl w:val="4B2A22C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7" w15:restartNumberingAfterBreak="0">
    <w:nsid w:val="35897F92"/>
    <w:multiLevelType w:val="multilevel"/>
    <w:tmpl w:val="C2F4A2F4"/>
    <w:lvl w:ilvl="0">
      <w:start w:val="1"/>
      <w:numFmt w:val="bullet"/>
      <w:lvlText w:val="−"/>
      <w:lvlJc w:val="left"/>
      <w:pPr>
        <w:ind w:left="106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47721FCC"/>
    <w:multiLevelType w:val="hybridMultilevel"/>
    <w:tmpl w:val="00528218"/>
    <w:lvl w:ilvl="0" w:tplc="DA601F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D4C192B"/>
    <w:multiLevelType w:val="multilevel"/>
    <w:tmpl w:val="536A7C1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68F65E7"/>
    <w:multiLevelType w:val="hybridMultilevel"/>
    <w:tmpl w:val="F9108C74"/>
    <w:lvl w:ilvl="0" w:tplc="A186F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9FD0583"/>
    <w:multiLevelType w:val="multilevel"/>
    <w:tmpl w:val="621C63E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DF84A46"/>
    <w:multiLevelType w:val="multilevel"/>
    <w:tmpl w:val="41FE30C8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66A21F86"/>
    <w:multiLevelType w:val="multilevel"/>
    <w:tmpl w:val="1F86D67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8320E62"/>
    <w:multiLevelType w:val="multilevel"/>
    <w:tmpl w:val="E4702A24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6D8C7597"/>
    <w:multiLevelType w:val="multilevel"/>
    <w:tmpl w:val="CC3248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6FF14FB0"/>
    <w:multiLevelType w:val="multilevel"/>
    <w:tmpl w:val="AE3E065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74B75EB8"/>
    <w:multiLevelType w:val="multilevel"/>
    <w:tmpl w:val="E2CAFC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pStyle w:val="2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77F25D21"/>
    <w:multiLevelType w:val="multilevel"/>
    <w:tmpl w:val="15EC4F2C"/>
    <w:lvl w:ilvl="0">
      <w:start w:val="1"/>
      <w:numFmt w:val="bullet"/>
      <w:lvlText w:val="−"/>
      <w:lvlJc w:val="left"/>
      <w:pPr>
        <w:ind w:left="106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1" w:hanging="360"/>
      </w:pPr>
      <w:rPr>
        <w:rFonts w:ascii="Noto Sans Symbols" w:eastAsia="Noto Sans Symbols" w:hAnsi="Noto Sans Symbols" w:cs="Noto Sans Symbols"/>
      </w:rPr>
    </w:lvl>
  </w:abstractNum>
  <w:num w:numId="1">
    <w:abstractNumId w:val="9"/>
  </w:num>
  <w:num w:numId="2">
    <w:abstractNumId w:val="3"/>
  </w:num>
  <w:num w:numId="3">
    <w:abstractNumId w:val="7"/>
  </w:num>
  <w:num w:numId="4">
    <w:abstractNumId w:val="1"/>
  </w:num>
  <w:num w:numId="5">
    <w:abstractNumId w:val="14"/>
  </w:num>
  <w:num w:numId="6">
    <w:abstractNumId w:val="0"/>
  </w:num>
  <w:num w:numId="7">
    <w:abstractNumId w:val="2"/>
  </w:num>
  <w:num w:numId="8">
    <w:abstractNumId w:val="11"/>
  </w:num>
  <w:num w:numId="9">
    <w:abstractNumId w:val="4"/>
  </w:num>
  <w:num w:numId="10">
    <w:abstractNumId w:val="12"/>
  </w:num>
  <w:num w:numId="11">
    <w:abstractNumId w:val="18"/>
  </w:num>
  <w:num w:numId="12">
    <w:abstractNumId w:val="16"/>
  </w:num>
  <w:num w:numId="13">
    <w:abstractNumId w:val="15"/>
  </w:num>
  <w:num w:numId="14">
    <w:abstractNumId w:val="6"/>
  </w:num>
  <w:num w:numId="15">
    <w:abstractNumId w:val="13"/>
  </w:num>
  <w:num w:numId="16">
    <w:abstractNumId w:val="17"/>
  </w:num>
  <w:num w:numId="17">
    <w:abstractNumId w:val="5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45F2"/>
    <w:rsid w:val="00004315"/>
    <w:rsid w:val="00010853"/>
    <w:rsid w:val="000647C8"/>
    <w:rsid w:val="000A1062"/>
    <w:rsid w:val="001432F4"/>
    <w:rsid w:val="00464747"/>
    <w:rsid w:val="00467AA2"/>
    <w:rsid w:val="005A45F2"/>
    <w:rsid w:val="00766BAC"/>
    <w:rsid w:val="0085122A"/>
    <w:rsid w:val="00D343AB"/>
    <w:rsid w:val="00EA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52EFD"/>
  <w15:chartTrackingRefBased/>
  <w15:docId w15:val="{0FB750A6-B6B0-4E0F-B0FA-2B0862984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1062"/>
    <w:pPr>
      <w:spacing w:after="0"/>
      <w:ind w:firstLine="709"/>
      <w:jc w:val="both"/>
    </w:pPr>
    <w:rPr>
      <w:rFonts w:ascii="Akrobat" w:eastAsia="Akrobat" w:hAnsi="Akrobat" w:cs="Akrobat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A4198"/>
    <w:pPr>
      <w:keepNext/>
      <w:keepLines/>
      <w:pageBreakBefore/>
      <w:spacing w:line="360" w:lineRule="auto"/>
      <w:ind w:firstLine="0"/>
      <w:contextualSpacing/>
      <w:jc w:val="right"/>
      <w:outlineLvl w:val="0"/>
    </w:pPr>
    <w:rPr>
      <w:rFonts w:ascii="Times New Roman" w:eastAsia="Times New Roman" w:hAnsi="Times New Roman" w:cs="Times New Roman"/>
      <w:bCs/>
      <w:i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A1062"/>
    <w:pPr>
      <w:keepNext/>
      <w:numPr>
        <w:ilvl w:val="1"/>
        <w:numId w:val="16"/>
      </w:numPr>
      <w:spacing w:before="120" w:line="360" w:lineRule="auto"/>
      <w:outlineLvl w:val="1"/>
    </w:pPr>
    <w:rPr>
      <w:rFonts w:ascii="Akrobat Bold" w:eastAsia="Times New Roman" w:hAnsi="Akrobat Bold" w:cs="Times New Roman"/>
      <w:b/>
      <w:bCs/>
      <w:iCs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32F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4198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A1062"/>
    <w:rPr>
      <w:rFonts w:ascii="Akrobat Bold" w:eastAsia="Times New Roman" w:hAnsi="Akrobat Bold" w:cs="Times New Roman"/>
      <w:b/>
      <w:bCs/>
      <w:iCs/>
      <w:sz w:val="24"/>
      <w:szCs w:val="24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467AA2"/>
    <w:pPr>
      <w:spacing w:line="360" w:lineRule="auto"/>
      <w:ind w:firstLine="0"/>
      <w:contextualSpacing/>
      <w:jc w:val="center"/>
    </w:pPr>
    <w:rPr>
      <w:rFonts w:ascii="Times New Roman" w:eastAsia="Arial Unicode MS" w:hAnsi="Times New Roman" w:cs="Times New Roman"/>
      <w:b/>
      <w:sz w:val="28"/>
      <w:szCs w:val="56"/>
    </w:rPr>
  </w:style>
  <w:style w:type="character" w:customStyle="1" w:styleId="a4">
    <w:name w:val="Заголовок Знак"/>
    <w:basedOn w:val="a0"/>
    <w:link w:val="a3"/>
    <w:uiPriority w:val="10"/>
    <w:rsid w:val="00467AA2"/>
    <w:rPr>
      <w:rFonts w:ascii="Times New Roman" w:eastAsia="Arial Unicode MS" w:hAnsi="Times New Roman" w:cs="Times New Roman"/>
      <w:b/>
      <w:sz w:val="28"/>
      <w:szCs w:val="56"/>
      <w:lang w:eastAsia="ru-RU"/>
    </w:rPr>
  </w:style>
  <w:style w:type="paragraph" w:styleId="11">
    <w:name w:val="toc 1"/>
    <w:basedOn w:val="a"/>
    <w:next w:val="a"/>
    <w:autoRedefine/>
    <w:uiPriority w:val="39"/>
    <w:rsid w:val="000A1062"/>
    <w:pPr>
      <w:tabs>
        <w:tab w:val="right" w:leader="dot" w:pos="9345"/>
      </w:tabs>
      <w:spacing w:line="240" w:lineRule="auto"/>
    </w:pPr>
    <w:rPr>
      <w:rFonts w:eastAsia="Calibri" w:cs="Times New Roman"/>
      <w:b/>
      <w:noProof/>
      <w:color w:val="365F91"/>
      <w:sz w:val="24"/>
      <w:szCs w:val="24"/>
    </w:rPr>
  </w:style>
  <w:style w:type="character" w:styleId="a5">
    <w:name w:val="Hyperlink"/>
    <w:uiPriority w:val="99"/>
    <w:unhideWhenUsed/>
    <w:rsid w:val="000A1062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0A1062"/>
    <w:pPr>
      <w:spacing w:line="240" w:lineRule="auto"/>
      <w:ind w:left="240"/>
    </w:pPr>
    <w:rPr>
      <w:rFonts w:eastAsia="Calibri" w:cs="Times New Roman"/>
      <w:b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343AB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43AB"/>
    <w:rPr>
      <w:rFonts w:ascii="Akrobat" w:eastAsia="Akrobat" w:hAnsi="Akrobat" w:cs="Akrobat"/>
      <w:lang w:eastAsia="ru-RU"/>
    </w:rPr>
  </w:style>
  <w:style w:type="paragraph" w:styleId="a8">
    <w:name w:val="footer"/>
    <w:basedOn w:val="a"/>
    <w:link w:val="a9"/>
    <w:uiPriority w:val="99"/>
    <w:unhideWhenUsed/>
    <w:rsid w:val="00D343AB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43AB"/>
    <w:rPr>
      <w:rFonts w:ascii="Akrobat" w:eastAsia="Akrobat" w:hAnsi="Akrobat" w:cs="Akrobat"/>
      <w:lang w:eastAsia="ru-RU"/>
    </w:rPr>
  </w:style>
  <w:style w:type="paragraph" w:styleId="aa">
    <w:name w:val="Subtitle"/>
    <w:basedOn w:val="a"/>
    <w:next w:val="a"/>
    <w:link w:val="ab"/>
    <w:uiPriority w:val="11"/>
    <w:qFormat/>
    <w:rsid w:val="00467AA2"/>
    <w:pPr>
      <w:numPr>
        <w:ilvl w:val="1"/>
      </w:numPr>
      <w:spacing w:line="360" w:lineRule="auto"/>
      <w:ind w:firstLine="709"/>
      <w:contextualSpacing/>
    </w:pPr>
    <w:rPr>
      <w:rFonts w:ascii="Times New Roman" w:eastAsiaTheme="minorEastAsia" w:hAnsi="Times New Roman" w:cstheme="minorBidi"/>
      <w:b/>
      <w:spacing w:val="15"/>
      <w:sz w:val="24"/>
    </w:rPr>
  </w:style>
  <w:style w:type="character" w:customStyle="1" w:styleId="ab">
    <w:name w:val="Подзаголовок Знак"/>
    <w:basedOn w:val="a0"/>
    <w:link w:val="aa"/>
    <w:uiPriority w:val="11"/>
    <w:rsid w:val="00467AA2"/>
    <w:rPr>
      <w:rFonts w:ascii="Times New Roman" w:eastAsiaTheme="minorEastAsia" w:hAnsi="Times New Roman"/>
      <w:b/>
      <w:spacing w:val="15"/>
      <w:sz w:val="24"/>
      <w:lang w:eastAsia="ru-RU"/>
    </w:rPr>
  </w:style>
  <w:style w:type="paragraph" w:styleId="ac">
    <w:name w:val="List Paragraph"/>
    <w:basedOn w:val="a"/>
    <w:uiPriority w:val="34"/>
    <w:qFormat/>
    <w:rsid w:val="00004315"/>
    <w:pPr>
      <w:ind w:left="720"/>
      <w:contextualSpacing/>
    </w:pPr>
  </w:style>
  <w:style w:type="paragraph" w:styleId="ad">
    <w:name w:val="TOC Heading"/>
    <w:basedOn w:val="1"/>
    <w:next w:val="a"/>
    <w:uiPriority w:val="39"/>
    <w:unhideWhenUsed/>
    <w:qFormat/>
    <w:rsid w:val="001432F4"/>
    <w:pPr>
      <w:pageBreakBefore w:val="0"/>
      <w:spacing w:before="240" w:line="259" w:lineRule="auto"/>
      <w:contextualSpacing w:val="0"/>
      <w:jc w:val="left"/>
      <w:outlineLvl w:val="9"/>
    </w:pPr>
    <w:rPr>
      <w:rFonts w:asciiTheme="majorHAnsi" w:eastAsiaTheme="majorEastAsia" w:hAnsiTheme="majorHAnsi" w:cstheme="majorBidi"/>
      <w:bCs w:val="0"/>
      <w:i w:val="0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32F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ire-declaration.ru/novosti/plan-evakuacii-lyudey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ire-declaration.ru/novosti/plan-evakuacii-lyudey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68B27-B89A-47AF-A8C6-EA7878200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16</Pages>
  <Words>4661</Words>
  <Characters>26568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see</dc:creator>
  <cp:keywords/>
  <dc:description/>
  <cp:lastModifiedBy>Жосан Дарья Андреевна</cp:lastModifiedBy>
  <cp:revision>8</cp:revision>
  <dcterms:created xsi:type="dcterms:W3CDTF">2023-02-20T10:50:00Z</dcterms:created>
  <dcterms:modified xsi:type="dcterms:W3CDTF">2025-04-23T14:07:00Z</dcterms:modified>
</cp:coreProperties>
</file>